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87FDCC3" w14:textId="77777777" w:rsidR="00EE62ED" w:rsidRDefault="00EE62ED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</w:p>
    <w:p w14:paraId="7C44F1B7" w14:textId="77777777" w:rsidR="00EE62E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</w:t>
      </w:r>
      <w:r>
        <w:rPr>
          <w:rFonts w:ascii="Arial" w:eastAsia="Arial" w:hAnsi="Arial" w:cs="Arial"/>
          <w:b/>
          <w:bCs/>
          <w:sz w:val="26"/>
          <w:szCs w:val="26"/>
        </w:rPr>
        <w:t>Zapytanie ofertowe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7BF9E141" w14:textId="77777777" w:rsidR="00EE62ED" w:rsidRDefault="00EE62ED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</w:pPr>
    </w:p>
    <w:p w14:paraId="3C436A7B" w14:textId="4C2B2C45" w:rsidR="00EE62ED" w:rsidRDefault="00000000">
      <w:pPr>
        <w:pBdr>
          <w:top w:val="nil"/>
          <w:left w:val="nil"/>
          <w:bottom w:val="nil"/>
          <w:right w:val="nil"/>
          <w:between w:val="nil"/>
        </w:pBdr>
        <w:ind w:right="-108"/>
        <w:rPr>
          <w:rFonts w:ascii="Times New Roman" w:eastAsia="Times New Roman" w:hAnsi="Times New Roman" w:cs="Times New Roman"/>
          <w:color w:val="000000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Numer postępowania</w:t>
      </w: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: </w:t>
      </w:r>
      <w:r w:rsidR="00014EC7" w:rsidRPr="00014EC7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2026/0</w:t>
      </w:r>
      <w:r w:rsidR="007F1284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152</w:t>
      </w:r>
      <w:r w:rsidR="00014EC7" w:rsidRPr="00014EC7">
        <w:rPr>
          <w:rFonts w:ascii="Times New Roman" w:eastAsia="Times New Roman" w:hAnsi="Times New Roman" w:cs="Times New Roman"/>
          <w:b/>
          <w:bCs/>
          <w:color w:val="000000"/>
          <w:sz w:val="22"/>
          <w:szCs w:val="22"/>
        </w:rPr>
        <w:t>/P/NP</w:t>
      </w:r>
    </w:p>
    <w:p w14:paraId="6DB9BC08" w14:textId="77777777" w:rsidR="007F1284" w:rsidRPr="007F1284" w:rsidRDefault="00000000" w:rsidP="007F128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sz w:val="22"/>
          <w:szCs w:val="22"/>
          <w:lang w:val="pl-PL"/>
        </w:rPr>
      </w:pPr>
      <w:r>
        <w:rPr>
          <w:rFonts w:ascii="Times New Roman" w:eastAsia="Times New Roman" w:hAnsi="Times New Roman" w:cs="Times New Roman"/>
          <w:color w:val="000000"/>
          <w:sz w:val="22"/>
          <w:szCs w:val="22"/>
        </w:rPr>
        <w:t xml:space="preserve">Temat:    </w:t>
      </w:r>
      <w:r w:rsidR="007F1284" w:rsidRPr="007F1284">
        <w:rPr>
          <w:rFonts w:ascii="Times New Roman" w:eastAsia="Times New Roman" w:hAnsi="Times New Roman" w:cs="Times New Roman"/>
          <w:color w:val="000000"/>
          <w:sz w:val="22"/>
          <w:szCs w:val="22"/>
          <w:lang w:val="pl-PL"/>
        </w:rPr>
        <w:t xml:space="preserve">Zakup gazów technicznych na lata 2026-2029 dla </w:t>
      </w:r>
      <w:proofErr w:type="spellStart"/>
      <w:r w:rsidR="007F1284" w:rsidRPr="007F1284">
        <w:rPr>
          <w:rFonts w:ascii="Times New Roman" w:eastAsia="Times New Roman" w:hAnsi="Times New Roman" w:cs="Times New Roman"/>
          <w:color w:val="000000"/>
          <w:sz w:val="22"/>
          <w:szCs w:val="22"/>
          <w:lang w:val="pl-PL"/>
        </w:rPr>
        <w:t>Veolia</w:t>
      </w:r>
      <w:proofErr w:type="spellEnd"/>
      <w:r w:rsidR="007F1284" w:rsidRPr="007F1284">
        <w:rPr>
          <w:rFonts w:ascii="Times New Roman" w:eastAsia="Times New Roman" w:hAnsi="Times New Roman" w:cs="Times New Roman"/>
          <w:color w:val="000000"/>
          <w:sz w:val="22"/>
          <w:szCs w:val="22"/>
          <w:lang w:val="pl-PL"/>
        </w:rPr>
        <w:t xml:space="preserve"> Energia Łódź S.A. zgodnie ze specyfikacją</w:t>
      </w:r>
    </w:p>
    <w:p w14:paraId="4777FBAD" w14:textId="096F7778" w:rsidR="00EE62ED" w:rsidRPr="007F1284" w:rsidRDefault="00EE62ED" w:rsidP="007F128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  <w:lang w:val="pl-PL"/>
        </w:rPr>
      </w:pPr>
    </w:p>
    <w:p w14:paraId="60FF075F" w14:textId="77777777" w:rsidR="00EE62ED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eastAsia="Times New Roman" w:hAnsi="Times New Roman" w:cs="Times New Roman"/>
          <w:sz w:val="22"/>
          <w:szCs w:val="22"/>
        </w:rPr>
      </w:pPr>
      <w:r>
        <w:rPr>
          <w:rFonts w:ascii="Times New Roman" w:eastAsia="Times New Roman" w:hAnsi="Times New Roman" w:cs="Times New Roman"/>
          <w:sz w:val="22"/>
          <w:szCs w:val="22"/>
        </w:rPr>
        <w:t>Niniejsze Zapytanie ofertowe uszczegóławia</w:t>
      </w: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Ogólne warunki prowadzenia postępowań niepublicznych Grupy </w:t>
      </w:r>
      <w:proofErr w:type="spellStart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Veolia</w:t>
      </w:r>
      <w:proofErr w:type="spellEnd"/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eastAsia="Times New Roman" w:hAnsi="Times New Roman" w:cs="Times New Roman"/>
          <w:sz w:val="22"/>
          <w:szCs w:val="22"/>
        </w:rPr>
        <w:t xml:space="preserve">dostępne na stronie internetowej pod adresem </w:t>
      </w:r>
      <w:hyperlink r:id="rId7">
        <w:r>
          <w:rPr>
            <w:rFonts w:ascii="Times New Roman" w:eastAsia="Times New Roman" w:hAnsi="Times New Roman" w:cs="Times New Roman"/>
            <w:color w:val="1155CC"/>
            <w:sz w:val="22"/>
            <w:szCs w:val="22"/>
            <w:highlight w:val="white"/>
            <w:u w:val="single"/>
          </w:rPr>
          <w:t>https://www.veolia.pl/o-nas/przetargi</w:t>
        </w:r>
      </w:hyperlink>
    </w:p>
    <w:p w14:paraId="2257CE79" w14:textId="77777777" w:rsidR="00EE62ED" w:rsidRDefault="00EE62ED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tbl>
      <w:tblPr>
        <w:tblStyle w:val="a"/>
        <w:tblW w:w="10350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0"/>
        <w:gridCol w:w="2205"/>
        <w:gridCol w:w="7575"/>
      </w:tblGrid>
      <w:tr w:rsidR="00EE62ED" w14:paraId="6D072791" w14:textId="77777777">
        <w:tc>
          <w:tcPr>
            <w:tcW w:w="570" w:type="dxa"/>
          </w:tcPr>
          <w:p w14:paraId="1D98C12A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 xml:space="preserve">LP. </w:t>
            </w:r>
          </w:p>
        </w:tc>
        <w:tc>
          <w:tcPr>
            <w:tcW w:w="2205" w:type="dxa"/>
          </w:tcPr>
          <w:p w14:paraId="08372D7F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Opis</w:t>
            </w:r>
          </w:p>
        </w:tc>
        <w:tc>
          <w:tcPr>
            <w:tcW w:w="7575" w:type="dxa"/>
          </w:tcPr>
          <w:p w14:paraId="47D90E51" w14:textId="77777777" w:rsidR="00EE62ED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Warunki szczególne </w:t>
            </w:r>
          </w:p>
        </w:tc>
      </w:tr>
      <w:tr w:rsidR="00EE62ED" w14:paraId="3AEF37E2" w14:textId="77777777">
        <w:tc>
          <w:tcPr>
            <w:tcW w:w="570" w:type="dxa"/>
          </w:tcPr>
          <w:p w14:paraId="4685E654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9E1F9B6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D3582C1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1</w:t>
            </w:r>
          </w:p>
        </w:tc>
        <w:tc>
          <w:tcPr>
            <w:tcW w:w="2205" w:type="dxa"/>
          </w:tcPr>
          <w:p w14:paraId="58E5CC1A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2D3DECF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5176B1E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Zamawiający</w:t>
            </w:r>
          </w:p>
        </w:tc>
        <w:tc>
          <w:tcPr>
            <w:tcW w:w="7575" w:type="dxa"/>
          </w:tcPr>
          <w:p w14:paraId="2E5CD8A0" w14:textId="0E5D7486" w:rsidR="00EE62ED" w:rsidRPr="00014EC7" w:rsidRDefault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proofErr w:type="spellStart"/>
            <w:r w:rsidRPr="00014EC7">
              <w:rPr>
                <w:rFonts w:ascii="Times New Roman" w:eastAsia="Times New Roman" w:hAnsi="Times New Roman" w:cs="Times New Roman"/>
                <w:color w:val="000000"/>
              </w:rPr>
              <w:t>Veolia</w:t>
            </w:r>
            <w:proofErr w:type="spellEnd"/>
            <w:r w:rsidRPr="00014EC7">
              <w:rPr>
                <w:rFonts w:ascii="Times New Roman" w:eastAsia="Times New Roman" w:hAnsi="Times New Roman" w:cs="Times New Roman"/>
                <w:color w:val="000000"/>
              </w:rPr>
              <w:t xml:space="preserve"> Energia Łódź S.A. z siedzibą w Łodzi, ul. J. Andrzejewskiej 5, 92-550 Łódź, zarejestrowaną </w:t>
            </w:r>
            <w:r w:rsidRPr="00014EC7">
              <w:rPr>
                <w:rFonts w:ascii="Times New Roman" w:eastAsia="Times New Roman" w:hAnsi="Times New Roman" w:cs="Times New Roman"/>
                <w:color w:val="000000"/>
              </w:rPr>
              <w:br/>
              <w:t>w rejestrze przedsiębiorców prowadzonym przez Sąd Rejonowy dla Łodzi Śródmieścia w Łodzi , XX Wydział Gospodarczy Krajowego Rejestru Sądowego pod numerem KRS 0000041013, NIP 728-00-18-564, o kapitale zakładowym 150 000 000,00 PLN, opłaconym w całości</w:t>
            </w:r>
          </w:p>
        </w:tc>
      </w:tr>
      <w:tr w:rsidR="00EE62ED" w14:paraId="374060F2" w14:textId="77777777">
        <w:tc>
          <w:tcPr>
            <w:tcW w:w="570" w:type="dxa"/>
          </w:tcPr>
          <w:p w14:paraId="063FB711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55EB21C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2</w:t>
            </w:r>
          </w:p>
        </w:tc>
        <w:tc>
          <w:tcPr>
            <w:tcW w:w="2205" w:type="dxa"/>
          </w:tcPr>
          <w:p w14:paraId="2CE3B916" w14:textId="77777777" w:rsidR="00EE62ED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7403D76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Dane kontaktowe i korespondencyjne. Osoba do kontaktu.</w:t>
            </w:r>
          </w:p>
        </w:tc>
        <w:tc>
          <w:tcPr>
            <w:tcW w:w="7575" w:type="dxa"/>
          </w:tcPr>
          <w:p w14:paraId="3682A1BF" w14:textId="05F4F7CA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Imię i nazwisko </w:t>
            </w:r>
            <w:r w:rsidR="00014EC7">
              <w:rPr>
                <w:rFonts w:ascii="Times New Roman" w:eastAsia="Times New Roman" w:hAnsi="Times New Roman" w:cs="Times New Roman"/>
                <w:color w:val="000000"/>
              </w:rPr>
              <w:t>Agnieszka Sarnecka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</w:p>
          <w:p w14:paraId="4C83F9F9" w14:textId="6BD2CCA9" w:rsidR="00EE62ED" w:rsidRPr="00014EC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  <w:color w:val="000000"/>
                <w:lang w:val="fr-FR"/>
              </w:rPr>
            </w:pPr>
            <w:r w:rsidRPr="00014EC7">
              <w:rPr>
                <w:rFonts w:ascii="Times New Roman" w:eastAsia="Times New Roman" w:hAnsi="Times New Roman" w:cs="Times New Roman"/>
                <w:color w:val="000000"/>
                <w:lang w:val="fr-FR"/>
              </w:rPr>
              <w:t xml:space="preserve">e-mail: </w:t>
            </w:r>
            <w:r w:rsidR="00014EC7" w:rsidRPr="00014EC7">
              <w:rPr>
                <w:lang w:val="fr-FR"/>
              </w:rPr>
              <w:t>agnieszka.sarnecka@veolia.com</w:t>
            </w:r>
            <w:r w:rsidRPr="00014EC7">
              <w:rPr>
                <w:rFonts w:ascii="Times New Roman" w:eastAsia="Times New Roman" w:hAnsi="Times New Roman" w:cs="Times New Roman"/>
                <w:color w:val="000000"/>
                <w:lang w:val="fr-FR"/>
              </w:rPr>
              <w:t xml:space="preserve">, </w:t>
            </w:r>
          </w:p>
          <w:p w14:paraId="7E199A46" w14:textId="68E53091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tel. </w:t>
            </w:r>
            <w:r w:rsidR="00014EC7" w:rsidRPr="00014EC7">
              <w:rPr>
                <w:rFonts w:ascii="Times New Roman" w:eastAsia="Times New Roman" w:hAnsi="Times New Roman" w:cs="Times New Roman"/>
              </w:rPr>
              <w:t>+48 725 075 077</w:t>
            </w:r>
          </w:p>
        </w:tc>
      </w:tr>
      <w:tr w:rsidR="00EE62ED" w14:paraId="0E410BD7" w14:textId="77777777">
        <w:tc>
          <w:tcPr>
            <w:tcW w:w="570" w:type="dxa"/>
          </w:tcPr>
          <w:p w14:paraId="3BD404F2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3</w:t>
            </w:r>
          </w:p>
        </w:tc>
        <w:tc>
          <w:tcPr>
            <w:tcW w:w="2205" w:type="dxa"/>
          </w:tcPr>
          <w:p w14:paraId="4FCE9A5F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Numer postępowania</w:t>
            </w:r>
          </w:p>
        </w:tc>
        <w:tc>
          <w:tcPr>
            <w:tcW w:w="7575" w:type="dxa"/>
          </w:tcPr>
          <w:p w14:paraId="4404FBEA" w14:textId="459BC4E1" w:rsidR="00EE62ED" w:rsidRDefault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014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2026/01</w:t>
            </w:r>
            <w:r w:rsidR="007F1284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52</w:t>
            </w:r>
            <w:r w:rsidRPr="00014EC7">
              <w:rPr>
                <w:rFonts w:ascii="Times New Roman" w:eastAsia="Times New Roman" w:hAnsi="Times New Roman" w:cs="Times New Roman"/>
                <w:b/>
                <w:bCs/>
                <w:color w:val="000000"/>
                <w:sz w:val="22"/>
                <w:szCs w:val="22"/>
              </w:rPr>
              <w:t>/P/NP</w:t>
            </w:r>
          </w:p>
        </w:tc>
      </w:tr>
      <w:tr w:rsidR="00EE62ED" w14:paraId="1D092599" w14:textId="77777777">
        <w:tc>
          <w:tcPr>
            <w:tcW w:w="570" w:type="dxa"/>
          </w:tcPr>
          <w:p w14:paraId="706FE3AF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4</w:t>
            </w:r>
          </w:p>
        </w:tc>
        <w:tc>
          <w:tcPr>
            <w:tcW w:w="2205" w:type="dxa"/>
          </w:tcPr>
          <w:p w14:paraId="0F7EB3B4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Przedmiot zamówienia</w:t>
            </w:r>
          </w:p>
        </w:tc>
        <w:tc>
          <w:tcPr>
            <w:tcW w:w="7575" w:type="dxa"/>
          </w:tcPr>
          <w:p w14:paraId="0AC0AF13" w14:textId="27B44D24" w:rsidR="00EE62ED" w:rsidRPr="007F1284" w:rsidRDefault="007F12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val="pl-PL"/>
              </w:rPr>
            </w:pPr>
            <w:r w:rsidRPr="007F1284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val="pl-PL"/>
              </w:rPr>
              <w:t xml:space="preserve">Zakup gazów technicznych na lata 2026-2029 dla </w:t>
            </w:r>
            <w:proofErr w:type="spellStart"/>
            <w:r w:rsidRPr="007F1284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val="pl-PL"/>
              </w:rPr>
              <w:t>Veolia</w:t>
            </w:r>
            <w:proofErr w:type="spellEnd"/>
            <w:r w:rsidRPr="007F1284">
              <w:rPr>
                <w:rFonts w:ascii="Times New Roman" w:eastAsia="Times New Roman" w:hAnsi="Times New Roman" w:cs="Times New Roman"/>
                <w:color w:val="000000"/>
                <w:sz w:val="22"/>
                <w:szCs w:val="22"/>
                <w:lang w:val="pl-PL"/>
              </w:rPr>
              <w:t xml:space="preserve"> Energia Łódź S.A. zgodnie ze specyfikacją</w:t>
            </w:r>
          </w:p>
        </w:tc>
      </w:tr>
      <w:tr w:rsidR="00EE62ED" w14:paraId="36E13860" w14:textId="77777777">
        <w:tc>
          <w:tcPr>
            <w:tcW w:w="570" w:type="dxa"/>
          </w:tcPr>
          <w:p w14:paraId="02F4332E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2205" w:type="dxa"/>
          </w:tcPr>
          <w:p w14:paraId="6D5C21F5" w14:textId="77777777" w:rsidR="00EE62E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sz w:val="18"/>
                <w:szCs w:val="18"/>
              </w:rPr>
              <w:t>Organizacja wizji lokalnej</w:t>
            </w:r>
          </w:p>
        </w:tc>
        <w:tc>
          <w:tcPr>
            <w:tcW w:w="7575" w:type="dxa"/>
          </w:tcPr>
          <w:p w14:paraId="292CCDD5" w14:textId="3919BFF2" w:rsidR="00EE62ED" w:rsidRPr="007F1284" w:rsidRDefault="00000000" w:rsidP="007F128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Nie dotyczy *</w:t>
            </w:r>
          </w:p>
        </w:tc>
      </w:tr>
      <w:tr w:rsidR="00EE62ED" w14:paraId="76C1B609" w14:textId="77777777">
        <w:tc>
          <w:tcPr>
            <w:tcW w:w="570" w:type="dxa"/>
            <w:shd w:val="clear" w:color="auto" w:fill="FFFFCC"/>
          </w:tcPr>
          <w:p w14:paraId="793C861A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2205" w:type="dxa"/>
            <w:shd w:val="clear" w:color="auto" w:fill="FFFFCC"/>
          </w:tcPr>
          <w:p w14:paraId="21F17B5F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Powierzenie przetwarzania danych osobowych</w:t>
            </w:r>
          </w:p>
        </w:tc>
        <w:tc>
          <w:tcPr>
            <w:tcW w:w="7575" w:type="dxa"/>
            <w:shd w:val="clear" w:color="auto" w:fill="FFFFCC"/>
          </w:tcPr>
          <w:p w14:paraId="4816C2F4" w14:textId="3D4CFAE2" w:rsidR="00EE62ED" w:rsidRPr="0047785F" w:rsidRDefault="00000000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Nie dotyczy *</w:t>
            </w:r>
          </w:p>
          <w:p w14:paraId="2C41E382" w14:textId="4ED7866E" w:rsidR="00EE62ED" w:rsidRPr="0047785F" w:rsidRDefault="00EE62ED">
            <w:pPr>
              <w:jc w:val="both"/>
              <w:rPr>
                <w:rFonts w:ascii="Times New Roman" w:eastAsia="Times New Roman" w:hAnsi="Times New Roman" w:cs="Times New Roman"/>
              </w:rPr>
            </w:pPr>
          </w:p>
        </w:tc>
      </w:tr>
      <w:tr w:rsidR="00EE62ED" w14:paraId="0178C270" w14:textId="77777777">
        <w:tc>
          <w:tcPr>
            <w:tcW w:w="570" w:type="dxa"/>
            <w:shd w:val="clear" w:color="auto" w:fill="FFFFCC"/>
          </w:tcPr>
          <w:p w14:paraId="00715FE0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7</w:t>
            </w:r>
          </w:p>
        </w:tc>
        <w:tc>
          <w:tcPr>
            <w:tcW w:w="2205" w:type="dxa"/>
            <w:shd w:val="clear" w:color="auto" w:fill="FFFFCC"/>
          </w:tcPr>
          <w:p w14:paraId="1877B75F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Bezpieczeństwo informacji: Przetwarzanie danych w formie elektronicznej, dostarczanie oprogramowania lub usług IT</w:t>
            </w:r>
          </w:p>
        </w:tc>
        <w:tc>
          <w:tcPr>
            <w:tcW w:w="7575" w:type="dxa"/>
            <w:shd w:val="clear" w:color="auto" w:fill="FFFFCC"/>
          </w:tcPr>
          <w:p w14:paraId="43C26452" w14:textId="6752A8D7" w:rsidR="00EE62ED" w:rsidRPr="0047785F" w:rsidRDefault="00000000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Nie dotyczy *</w:t>
            </w:r>
          </w:p>
          <w:p w14:paraId="138F7499" w14:textId="4D419089" w:rsidR="00EE62ED" w:rsidRPr="0047785F" w:rsidRDefault="00EE62ED">
            <w:pPr>
              <w:jc w:val="both"/>
              <w:rPr>
                <w:rFonts w:ascii="Times New Roman" w:eastAsia="Times New Roman" w:hAnsi="Times New Roman" w:cs="Times New Roman"/>
                <w:sz w:val="22"/>
                <w:szCs w:val="22"/>
              </w:rPr>
            </w:pPr>
          </w:p>
        </w:tc>
      </w:tr>
      <w:tr w:rsidR="00EE62ED" w14:paraId="2C6879C2" w14:textId="77777777" w:rsidTr="00E035F5">
        <w:trPr>
          <w:trHeight w:val="884"/>
        </w:trPr>
        <w:tc>
          <w:tcPr>
            <w:tcW w:w="570" w:type="dxa"/>
            <w:shd w:val="clear" w:color="auto" w:fill="FFFFCC"/>
          </w:tcPr>
          <w:p w14:paraId="10C806A7" w14:textId="77777777" w:rsidR="00EE62ED" w:rsidRPr="0047785F" w:rsidRDefault="00EE62E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4B3DE7A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8</w:t>
            </w:r>
          </w:p>
        </w:tc>
        <w:tc>
          <w:tcPr>
            <w:tcW w:w="2205" w:type="dxa"/>
            <w:shd w:val="clear" w:color="auto" w:fill="FFFFCC"/>
          </w:tcPr>
          <w:p w14:paraId="16520338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Czy wymagane są dodatkowe wytyczne IT i </w:t>
            </w:r>
            <w:proofErr w:type="spellStart"/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cyberbezpieczeństwa</w:t>
            </w:r>
            <w:proofErr w:type="spellEnd"/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 xml:space="preserve"> ?</w:t>
            </w:r>
          </w:p>
        </w:tc>
        <w:tc>
          <w:tcPr>
            <w:tcW w:w="7575" w:type="dxa"/>
            <w:shd w:val="clear" w:color="auto" w:fill="FFFFCC"/>
          </w:tcPr>
          <w:p w14:paraId="241A9F92" w14:textId="43AB1E4F" w:rsidR="00EE62ED" w:rsidRPr="0047785F" w:rsidRDefault="00000000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Nie dotyczy *</w:t>
            </w:r>
          </w:p>
        </w:tc>
      </w:tr>
      <w:tr w:rsidR="00EE62ED" w14:paraId="080F8330" w14:textId="77777777">
        <w:tc>
          <w:tcPr>
            <w:tcW w:w="570" w:type="dxa"/>
            <w:shd w:val="clear" w:color="auto" w:fill="FFFFCC"/>
          </w:tcPr>
          <w:p w14:paraId="3F13D986" w14:textId="77777777" w:rsidR="00EE62ED" w:rsidRPr="0047785F" w:rsidRDefault="00EE62E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78CBF8B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9</w:t>
            </w:r>
          </w:p>
        </w:tc>
        <w:tc>
          <w:tcPr>
            <w:tcW w:w="2205" w:type="dxa"/>
            <w:shd w:val="clear" w:color="auto" w:fill="FFFFCC"/>
          </w:tcPr>
          <w:p w14:paraId="6D9D3DD7" w14:textId="77777777" w:rsidR="00EE62ED" w:rsidRPr="0047785F" w:rsidRDefault="00EE62ED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45A552B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Proces kwalifikacji BHP</w:t>
            </w:r>
          </w:p>
        </w:tc>
        <w:tc>
          <w:tcPr>
            <w:tcW w:w="7575" w:type="dxa"/>
            <w:shd w:val="clear" w:color="auto" w:fill="FFFFCC"/>
          </w:tcPr>
          <w:p w14:paraId="1707247D" w14:textId="77777777" w:rsidR="00EE62ED" w:rsidRPr="0047785F" w:rsidRDefault="00000000">
            <w:pP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Przed złożeniem oferty Wykonawca zobowiązany jest przystąpić na Platformie zakupowej do procesu kwalifikacji w zakresie spełnienia wymagań BHP (menu: Portal dostawcy – Proces kwalifikacji). Przystąpienie do procesu kwalifikacji jest obowiązkowe dla Oferentów, którzy w danym roku kalendarzowym nie przystępowali jeszcze do tego procesu jak również dla tych Oferentów, którzy dostali ocenę negatywną. Wynik pozytywny z oceny jest ważny do końca bieżącego roku kalendarzowego.</w:t>
            </w:r>
          </w:p>
        </w:tc>
      </w:tr>
      <w:tr w:rsidR="00EE62ED" w14:paraId="001F2740" w14:textId="77777777" w:rsidTr="00014EC7">
        <w:trPr>
          <w:trHeight w:val="755"/>
        </w:trPr>
        <w:tc>
          <w:tcPr>
            <w:tcW w:w="570" w:type="dxa"/>
            <w:shd w:val="clear" w:color="auto" w:fill="FFFFCC"/>
          </w:tcPr>
          <w:p w14:paraId="56288F9E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D1A8FAA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10</w:t>
            </w:r>
          </w:p>
        </w:tc>
        <w:tc>
          <w:tcPr>
            <w:tcW w:w="2205" w:type="dxa"/>
            <w:shd w:val="clear" w:color="auto" w:fill="FFFFCC"/>
          </w:tcPr>
          <w:p w14:paraId="5FF14108" w14:textId="7467A634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Termin i miejsce wykonania Zamówienia</w:t>
            </w:r>
          </w:p>
        </w:tc>
        <w:tc>
          <w:tcPr>
            <w:tcW w:w="7575" w:type="dxa"/>
            <w:shd w:val="clear" w:color="auto" w:fill="FFFFCC"/>
          </w:tcPr>
          <w:p w14:paraId="261EA14F" w14:textId="12B36730" w:rsidR="00EE62ED" w:rsidRPr="0047785F" w:rsidRDefault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 w:rsidRPr="0047785F">
              <w:rPr>
                <w:rFonts w:ascii="Times New Roman" w:eastAsia="Times New Roman" w:hAnsi="Times New Roman" w:cs="Times New Roman"/>
                <w:color w:val="000000"/>
              </w:rPr>
              <w:t xml:space="preserve">Realizacja </w:t>
            </w:r>
            <w:r w:rsidR="007F1284">
              <w:rPr>
                <w:rFonts w:ascii="Times New Roman" w:eastAsia="Times New Roman" w:hAnsi="Times New Roman" w:cs="Times New Roman"/>
                <w:color w:val="000000"/>
              </w:rPr>
              <w:t>od</w:t>
            </w:r>
            <w:r w:rsidRPr="0047785F">
              <w:rPr>
                <w:rFonts w:ascii="Times New Roman" w:eastAsia="Times New Roman" w:hAnsi="Times New Roman" w:cs="Times New Roman"/>
                <w:color w:val="000000"/>
              </w:rPr>
              <w:t xml:space="preserve"> 2026-</w:t>
            </w:r>
            <w:r w:rsidR="007F1284">
              <w:rPr>
                <w:rFonts w:ascii="Times New Roman" w:eastAsia="Times New Roman" w:hAnsi="Times New Roman" w:cs="Times New Roman"/>
                <w:color w:val="000000"/>
              </w:rPr>
              <w:t>07</w:t>
            </w:r>
            <w:r w:rsidRPr="0047785F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7F1284">
              <w:rPr>
                <w:rFonts w:ascii="Times New Roman" w:eastAsia="Times New Roman" w:hAnsi="Times New Roman" w:cs="Times New Roman"/>
                <w:color w:val="000000"/>
              </w:rPr>
              <w:t>01</w:t>
            </w:r>
            <w:r w:rsidRPr="0047785F">
              <w:rPr>
                <w:rFonts w:ascii="Times New Roman" w:eastAsia="Times New Roman" w:hAnsi="Times New Roman" w:cs="Times New Roman"/>
                <w:color w:val="000000"/>
              </w:rPr>
              <w:t xml:space="preserve">    </w:t>
            </w:r>
            <w:r w:rsidR="007F1284">
              <w:rPr>
                <w:rFonts w:ascii="Times New Roman" w:eastAsia="Times New Roman" w:hAnsi="Times New Roman" w:cs="Times New Roman"/>
                <w:color w:val="000000"/>
              </w:rPr>
              <w:t>do 2029-06-30</w:t>
            </w:r>
          </w:p>
        </w:tc>
      </w:tr>
      <w:tr w:rsidR="00EE62ED" w14:paraId="6DB78FBC" w14:textId="77777777" w:rsidTr="00014EC7">
        <w:trPr>
          <w:trHeight w:val="824"/>
        </w:trPr>
        <w:tc>
          <w:tcPr>
            <w:tcW w:w="570" w:type="dxa"/>
            <w:shd w:val="clear" w:color="auto" w:fill="FFFFCC"/>
          </w:tcPr>
          <w:p w14:paraId="463163AB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FC97169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11</w:t>
            </w:r>
          </w:p>
        </w:tc>
        <w:tc>
          <w:tcPr>
            <w:tcW w:w="2205" w:type="dxa"/>
            <w:shd w:val="clear" w:color="auto" w:fill="FFFFCC"/>
          </w:tcPr>
          <w:p w14:paraId="1E10ACA7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0BC3E8A" w14:textId="31CA6796" w:rsidR="00014EC7" w:rsidRPr="0047785F" w:rsidRDefault="00000000" w:rsidP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Gwarancja</w:t>
            </w:r>
          </w:p>
        </w:tc>
        <w:tc>
          <w:tcPr>
            <w:tcW w:w="7575" w:type="dxa"/>
            <w:shd w:val="clear" w:color="auto" w:fill="FFFFCC"/>
            <w:vAlign w:val="center"/>
          </w:tcPr>
          <w:p w14:paraId="4A926849" w14:textId="273AC351" w:rsidR="00EE62ED" w:rsidRPr="0047785F" w:rsidRDefault="00014EC7" w:rsidP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 xml:space="preserve">Gwarancja na wykonane prace </w:t>
            </w:r>
            <w:r w:rsidR="00B70D0D">
              <w:rPr>
                <w:rFonts w:ascii="Times New Roman" w:eastAsia="Times New Roman" w:hAnsi="Times New Roman" w:cs="Times New Roman"/>
              </w:rPr>
              <w:t>min.12</w:t>
            </w:r>
            <w:r w:rsidRPr="0047785F">
              <w:rPr>
                <w:rFonts w:ascii="Times New Roman" w:eastAsia="Times New Roman" w:hAnsi="Times New Roman" w:cs="Times New Roman"/>
              </w:rPr>
              <w:t xml:space="preserve"> mies.</w:t>
            </w:r>
          </w:p>
        </w:tc>
      </w:tr>
      <w:tr w:rsidR="00EE62ED" w14:paraId="0B9A7441" w14:textId="77777777" w:rsidTr="007F1284">
        <w:trPr>
          <w:trHeight w:val="367"/>
        </w:trPr>
        <w:tc>
          <w:tcPr>
            <w:tcW w:w="570" w:type="dxa"/>
            <w:shd w:val="clear" w:color="auto" w:fill="FFFFCC"/>
          </w:tcPr>
          <w:p w14:paraId="3612099F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D07E902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12</w:t>
            </w:r>
          </w:p>
        </w:tc>
        <w:tc>
          <w:tcPr>
            <w:tcW w:w="2205" w:type="dxa"/>
            <w:shd w:val="clear" w:color="auto" w:fill="FFFFCC"/>
          </w:tcPr>
          <w:p w14:paraId="6382E02B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EDEC7EF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Warunki płatności</w:t>
            </w:r>
          </w:p>
        </w:tc>
        <w:tc>
          <w:tcPr>
            <w:tcW w:w="7575" w:type="dxa"/>
            <w:shd w:val="clear" w:color="auto" w:fill="FFFFCC"/>
          </w:tcPr>
          <w:p w14:paraId="7603D1F4" w14:textId="5FCC395E" w:rsidR="00014EC7" w:rsidRPr="0047785F" w:rsidRDefault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47785F">
              <w:rPr>
                <w:rFonts w:ascii="Times New Roman" w:eastAsia="Times New Roman" w:hAnsi="Times New Roman" w:cs="Times New Roman"/>
                <w:color w:val="000000"/>
              </w:rPr>
              <w:t>Termin płatności 45 dni</w:t>
            </w:r>
          </w:p>
        </w:tc>
      </w:tr>
      <w:tr w:rsidR="00EE62ED" w14:paraId="5BF79516" w14:textId="77777777">
        <w:tc>
          <w:tcPr>
            <w:tcW w:w="570" w:type="dxa"/>
            <w:shd w:val="clear" w:color="auto" w:fill="FFFFCC"/>
          </w:tcPr>
          <w:p w14:paraId="3F6AA9C5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13</w:t>
            </w:r>
          </w:p>
        </w:tc>
        <w:tc>
          <w:tcPr>
            <w:tcW w:w="2205" w:type="dxa"/>
            <w:shd w:val="clear" w:color="auto" w:fill="FFFFCC"/>
          </w:tcPr>
          <w:p w14:paraId="79FFC155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Kary umowne</w:t>
            </w:r>
          </w:p>
        </w:tc>
        <w:tc>
          <w:tcPr>
            <w:tcW w:w="7575" w:type="dxa"/>
            <w:shd w:val="clear" w:color="auto" w:fill="FFFFCC"/>
          </w:tcPr>
          <w:p w14:paraId="63A8C0C1" w14:textId="0EBD5554" w:rsidR="00EE62ED" w:rsidRPr="0047785F" w:rsidRDefault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Zgodnie ze wzorem umowy – szablon prześlemy po ofertach w I rundzie</w:t>
            </w:r>
          </w:p>
        </w:tc>
      </w:tr>
      <w:tr w:rsidR="00EE62ED" w14:paraId="2D9CB953" w14:textId="77777777" w:rsidTr="00E035F5">
        <w:trPr>
          <w:trHeight w:val="421"/>
        </w:trPr>
        <w:tc>
          <w:tcPr>
            <w:tcW w:w="570" w:type="dxa"/>
            <w:shd w:val="clear" w:color="auto" w:fill="FFFFCC"/>
          </w:tcPr>
          <w:p w14:paraId="441F5930" w14:textId="77777777" w:rsidR="00EE62ED" w:rsidRPr="0047785F" w:rsidRDefault="00EE62E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1AD6B5F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14</w:t>
            </w:r>
          </w:p>
        </w:tc>
        <w:tc>
          <w:tcPr>
            <w:tcW w:w="2205" w:type="dxa"/>
            <w:shd w:val="clear" w:color="auto" w:fill="FFFFCC"/>
          </w:tcPr>
          <w:p w14:paraId="1FB7C771" w14:textId="77777777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Wadium</w:t>
            </w:r>
          </w:p>
        </w:tc>
        <w:tc>
          <w:tcPr>
            <w:tcW w:w="7575" w:type="dxa"/>
            <w:shd w:val="clear" w:color="auto" w:fill="FFFFCC"/>
          </w:tcPr>
          <w:p w14:paraId="58541B00" w14:textId="1685AA6E" w:rsidR="00EE62ED" w:rsidRPr="0047785F" w:rsidRDefault="00000000" w:rsidP="00014E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 xml:space="preserve">Nie dotyczy * </w:t>
            </w:r>
          </w:p>
        </w:tc>
      </w:tr>
      <w:tr w:rsidR="00EE62ED" w14:paraId="1611BA9D" w14:textId="77777777" w:rsidTr="00E035F5">
        <w:trPr>
          <w:trHeight w:val="820"/>
        </w:trPr>
        <w:tc>
          <w:tcPr>
            <w:tcW w:w="570" w:type="dxa"/>
            <w:shd w:val="clear" w:color="auto" w:fill="FFFFCC"/>
          </w:tcPr>
          <w:p w14:paraId="707E7553" w14:textId="77777777" w:rsidR="00EE62ED" w:rsidRPr="0047785F" w:rsidRDefault="00EE62ED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E67D8A1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15</w:t>
            </w:r>
          </w:p>
        </w:tc>
        <w:tc>
          <w:tcPr>
            <w:tcW w:w="2205" w:type="dxa"/>
            <w:shd w:val="clear" w:color="auto" w:fill="FFFFCC"/>
          </w:tcPr>
          <w:p w14:paraId="45C49C46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Zabezpieczenie należytego wykonania - termin wniesienia</w:t>
            </w:r>
          </w:p>
        </w:tc>
        <w:tc>
          <w:tcPr>
            <w:tcW w:w="7575" w:type="dxa"/>
            <w:shd w:val="clear" w:color="auto" w:fill="FFFFCC"/>
          </w:tcPr>
          <w:p w14:paraId="635D8705" w14:textId="3A458019" w:rsidR="00EE62ED" w:rsidRPr="0047785F" w:rsidRDefault="00000000" w:rsidP="00E035F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Nie dotyczy *</w:t>
            </w:r>
          </w:p>
        </w:tc>
      </w:tr>
      <w:tr w:rsidR="00EE62ED" w14:paraId="7D11D2F7" w14:textId="77777777">
        <w:trPr>
          <w:trHeight w:val="775"/>
        </w:trPr>
        <w:tc>
          <w:tcPr>
            <w:tcW w:w="570" w:type="dxa"/>
          </w:tcPr>
          <w:p w14:paraId="4130CCD0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16</w:t>
            </w:r>
          </w:p>
        </w:tc>
        <w:tc>
          <w:tcPr>
            <w:tcW w:w="2205" w:type="dxa"/>
          </w:tcPr>
          <w:p w14:paraId="082E0EC0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Termin złożenia oferty</w:t>
            </w:r>
          </w:p>
        </w:tc>
        <w:tc>
          <w:tcPr>
            <w:tcW w:w="7575" w:type="dxa"/>
          </w:tcPr>
          <w:p w14:paraId="69F87E4A" w14:textId="2F11B291" w:rsidR="00EE62ED" w:rsidRPr="0047785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 xml:space="preserve">Ofertę należy złożyć za pośrednictwem platformy zakupowej pod adresem </w:t>
            </w:r>
            <w:hyperlink r:id="rId8">
              <w:r w:rsidRPr="0047785F">
                <w:rPr>
                  <w:rFonts w:ascii="Times New Roman" w:eastAsia="Times New Roman" w:hAnsi="Times New Roman" w:cs="Times New Roman"/>
                </w:rPr>
                <w:t>https://pz.veolia.pl</w:t>
              </w:r>
            </w:hyperlink>
            <w:r w:rsidRPr="0047785F">
              <w:rPr>
                <w:rFonts w:ascii="Times New Roman" w:eastAsia="Times New Roman" w:hAnsi="Times New Roman" w:cs="Times New Roman"/>
              </w:rPr>
              <w:t xml:space="preserve"> w zakładce „Oferta” do dnia </w:t>
            </w:r>
            <w:r w:rsidR="007F1284">
              <w:rPr>
                <w:rFonts w:ascii="Times New Roman" w:eastAsia="Times New Roman" w:hAnsi="Times New Roman" w:cs="Times New Roman"/>
              </w:rPr>
              <w:t>30</w:t>
            </w:r>
            <w:r w:rsidR="0047785F" w:rsidRPr="0047785F">
              <w:rPr>
                <w:rFonts w:ascii="Times New Roman" w:eastAsia="Times New Roman" w:hAnsi="Times New Roman" w:cs="Times New Roman"/>
              </w:rPr>
              <w:t>.0</w:t>
            </w:r>
            <w:r w:rsidR="007F1284">
              <w:rPr>
                <w:rFonts w:ascii="Times New Roman" w:eastAsia="Times New Roman" w:hAnsi="Times New Roman" w:cs="Times New Roman"/>
              </w:rPr>
              <w:t>4</w:t>
            </w:r>
            <w:r w:rsidR="0047785F" w:rsidRPr="0047785F">
              <w:rPr>
                <w:rFonts w:ascii="Times New Roman" w:eastAsia="Times New Roman" w:hAnsi="Times New Roman" w:cs="Times New Roman"/>
              </w:rPr>
              <w:t>.2026r.</w:t>
            </w:r>
            <w:r w:rsidRPr="0047785F">
              <w:rPr>
                <w:rFonts w:ascii="Times New Roman" w:eastAsia="Times New Roman" w:hAnsi="Times New Roman" w:cs="Times New Roman"/>
              </w:rPr>
              <w:t xml:space="preserve"> do godz. </w:t>
            </w:r>
            <w:r w:rsidR="0047785F" w:rsidRPr="0047785F">
              <w:rPr>
                <w:rFonts w:ascii="Times New Roman" w:eastAsia="Times New Roman" w:hAnsi="Times New Roman" w:cs="Times New Roman"/>
              </w:rPr>
              <w:t>13:00</w:t>
            </w:r>
          </w:p>
        </w:tc>
      </w:tr>
      <w:tr w:rsidR="00EE62ED" w14:paraId="45DDD5B1" w14:textId="77777777">
        <w:trPr>
          <w:trHeight w:val="1166"/>
        </w:trPr>
        <w:tc>
          <w:tcPr>
            <w:tcW w:w="570" w:type="dxa"/>
            <w:shd w:val="clear" w:color="auto" w:fill="FFFFCC"/>
          </w:tcPr>
          <w:p w14:paraId="2FD75820" w14:textId="77777777" w:rsidR="00EE62ED" w:rsidRPr="0047785F" w:rsidRDefault="00000000">
            <w:pPr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17</w:t>
            </w:r>
          </w:p>
        </w:tc>
        <w:tc>
          <w:tcPr>
            <w:tcW w:w="2205" w:type="dxa"/>
            <w:shd w:val="clear" w:color="auto" w:fill="FFFFCC"/>
          </w:tcPr>
          <w:p w14:paraId="735C89FB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color w:val="0000FF"/>
                <w:sz w:val="18"/>
                <w:szCs w:val="18"/>
              </w:rPr>
            </w:pPr>
            <w:r w:rsidRPr="0047785F">
              <w:rPr>
                <w:rFonts w:ascii="Times New Roman" w:eastAsia="Times New Roman" w:hAnsi="Times New Roman" w:cs="Times New Roman"/>
                <w:sz w:val="18"/>
                <w:szCs w:val="18"/>
              </w:rPr>
              <w:t>Podwykonawstwo</w:t>
            </w:r>
          </w:p>
        </w:tc>
        <w:tc>
          <w:tcPr>
            <w:tcW w:w="7575" w:type="dxa"/>
            <w:shd w:val="clear" w:color="auto" w:fill="FFFFCC"/>
          </w:tcPr>
          <w:p w14:paraId="19127EE3" w14:textId="77777777" w:rsidR="00EE62ED" w:rsidRPr="0047785F" w:rsidRDefault="00000000">
            <w:pPr>
              <w:rPr>
                <w:rFonts w:ascii="Times New Roman" w:eastAsia="Times New Roman" w:hAnsi="Times New Roman" w:cs="Times New Roman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Czy Zamawiający dopuszcza możliwość zatrudnienia podwykonawców?</w:t>
            </w:r>
          </w:p>
          <w:p w14:paraId="759A91F2" w14:textId="77777777" w:rsidR="00EE62ED" w:rsidRPr="0047785F" w:rsidRDefault="00000000">
            <w:pPr>
              <w:rPr>
                <w:rFonts w:ascii="Times New Roman" w:eastAsia="Times New Roman" w:hAnsi="Times New Roman" w:cs="Times New Roman"/>
                <w:b/>
                <w:bCs/>
                <w:sz w:val="22"/>
                <w:szCs w:val="22"/>
              </w:rPr>
            </w:pPr>
            <w:r w:rsidRPr="0047785F">
              <w:rPr>
                <w:rFonts w:ascii="Times New Roman" w:eastAsia="Times New Roman" w:hAnsi="Times New Roman" w:cs="Times New Roman"/>
              </w:rPr>
              <w:t>Jeśli tak, to listę podwykonawców wraz z zakresem prac do powierzenia należy uzupełnić zgodnie z odpowiednim załącznikiem do Zapytania ofertowego.</w:t>
            </w:r>
          </w:p>
        </w:tc>
      </w:tr>
    </w:tbl>
    <w:p w14:paraId="6A5BCCFA" w14:textId="77777777" w:rsidR="00EE62ED" w:rsidRDefault="00EE62ED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0"/>
        </w:rPr>
      </w:pPr>
    </w:p>
    <w:p w14:paraId="72C820DD" w14:textId="03DCCAC0" w:rsidR="00EE62E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b/>
          <w:bCs/>
        </w:rPr>
      </w:pPr>
      <w:r>
        <w:rPr>
          <w:rFonts w:ascii="Times New Roman" w:eastAsia="Times New Roman" w:hAnsi="Times New Roman" w:cs="Times New Roman"/>
          <w:b/>
          <w:bCs/>
        </w:rPr>
        <w:t>*  niepotrzebne wykreślić</w:t>
      </w:r>
    </w:p>
    <w:p w14:paraId="02A1A158" w14:textId="77777777" w:rsidR="00EE62ED" w:rsidRDefault="00000000">
      <w:pPr>
        <w:spacing w:before="240" w:after="100" w:line="276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  <w:r>
        <w:rPr>
          <w:rFonts w:ascii="Times New Roman" w:eastAsia="Times New Roman" w:hAnsi="Times New Roman" w:cs="Times New Roman"/>
          <w:b/>
          <w:bCs/>
          <w:sz w:val="22"/>
          <w:szCs w:val="22"/>
        </w:rPr>
        <w:t>Wymagane załączniki do oferty:</w:t>
      </w:r>
    </w:p>
    <w:p w14:paraId="0DB7658B" w14:textId="77777777" w:rsidR="00EE62ED" w:rsidRDefault="00EE62ED">
      <w:pPr>
        <w:spacing w:before="240" w:after="100" w:line="276" w:lineRule="auto"/>
        <w:rPr>
          <w:rFonts w:ascii="Times New Roman" w:eastAsia="Times New Roman" w:hAnsi="Times New Roman" w:cs="Times New Roman"/>
          <w:b/>
          <w:bCs/>
          <w:sz w:val="22"/>
          <w:szCs w:val="22"/>
        </w:rPr>
      </w:pPr>
    </w:p>
    <w:p w14:paraId="4FBF3E4B" w14:textId="68EA2ACB" w:rsidR="00EE62ED" w:rsidRDefault="00000000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1 - </w:t>
      </w:r>
      <w:r>
        <w:rPr>
          <w:rFonts w:ascii="Times New Roman" w:eastAsia="Times New Roman" w:hAnsi="Times New Roman" w:cs="Times New Roman"/>
        </w:rPr>
        <w:t xml:space="preserve">Formularz oferty </w:t>
      </w:r>
      <w:r w:rsidR="0047785F">
        <w:rPr>
          <w:rFonts w:ascii="Times New Roman" w:eastAsia="Times New Roman" w:hAnsi="Times New Roman" w:cs="Times New Roman"/>
        </w:rPr>
        <w:t>wraz z opisem technicznym oferty</w:t>
      </w:r>
    </w:p>
    <w:p w14:paraId="76C5A7F2" w14:textId="3FEC1C3A" w:rsidR="00EE62ED" w:rsidRDefault="00000000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2 - </w:t>
      </w:r>
      <w:r>
        <w:rPr>
          <w:rFonts w:ascii="Times New Roman" w:eastAsia="Times New Roman" w:hAnsi="Times New Roman" w:cs="Times New Roman"/>
        </w:rPr>
        <w:t xml:space="preserve">Formularz cenowy. Wycena ofertowa z podziałem na elementy kosztowe </w:t>
      </w:r>
    </w:p>
    <w:p w14:paraId="13421B5F" w14:textId="14210ADC" w:rsidR="00EE62ED" w:rsidRDefault="00000000">
      <w:pPr>
        <w:shd w:val="clear" w:color="auto" w:fill="FFFFFF"/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</w:t>
      </w:r>
      <w:r w:rsidR="007F1284">
        <w:rPr>
          <w:rFonts w:ascii="Times New Roman" w:eastAsia="Times New Roman" w:hAnsi="Times New Roman" w:cs="Times New Roman"/>
          <w:b/>
          <w:bCs/>
        </w:rPr>
        <w:t>3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</w:rPr>
        <w:t>- Polisa lub inny dokument potwierdzający, że Wykonawca jest ubezpieczony od odpowiedzialności cywilnej w zakresie prowadzonej działalności gospodarczej</w:t>
      </w:r>
    </w:p>
    <w:p w14:paraId="6A20CA4D" w14:textId="6A9331C9" w:rsidR="00EE62ED" w:rsidRDefault="00000000">
      <w:pPr>
        <w:tabs>
          <w:tab w:val="left" w:pos="1560"/>
        </w:tabs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</w:t>
      </w:r>
      <w:r w:rsidR="007F1284">
        <w:rPr>
          <w:rFonts w:ascii="Times New Roman" w:eastAsia="Times New Roman" w:hAnsi="Times New Roman" w:cs="Times New Roman"/>
          <w:b/>
          <w:bCs/>
        </w:rPr>
        <w:t>4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  <w:r>
        <w:rPr>
          <w:rFonts w:ascii="Times New Roman" w:eastAsia="Times New Roman" w:hAnsi="Times New Roman" w:cs="Times New Roman"/>
        </w:rPr>
        <w:t xml:space="preserve">- Pełnomocnictwo/a 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63CA6F1A" w14:textId="448321A2" w:rsidR="00EE62ED" w:rsidRDefault="00000000">
      <w:pPr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 xml:space="preserve">Załącznik nr </w:t>
      </w:r>
      <w:r w:rsidR="007F1284">
        <w:rPr>
          <w:rFonts w:ascii="Times New Roman" w:eastAsia="Times New Roman" w:hAnsi="Times New Roman" w:cs="Times New Roman"/>
          <w:b/>
          <w:bCs/>
        </w:rPr>
        <w:t>5</w:t>
      </w:r>
      <w:r>
        <w:rPr>
          <w:rFonts w:ascii="Times New Roman" w:eastAsia="Times New Roman" w:hAnsi="Times New Roman" w:cs="Times New Roman"/>
          <w:b/>
          <w:bCs/>
        </w:rPr>
        <w:t xml:space="preserve">- </w:t>
      </w:r>
      <w:r>
        <w:rPr>
          <w:rFonts w:ascii="Times New Roman" w:eastAsia="Times New Roman" w:hAnsi="Times New Roman" w:cs="Times New Roman"/>
        </w:rPr>
        <w:t xml:space="preserve">Lista Podwykonawców </w:t>
      </w:r>
      <w:r>
        <w:rPr>
          <w:rFonts w:ascii="Times New Roman" w:eastAsia="Times New Roman" w:hAnsi="Times New Roman" w:cs="Times New Roman"/>
          <w:b/>
          <w:bCs/>
        </w:rPr>
        <w:t xml:space="preserve"> </w:t>
      </w:r>
    </w:p>
    <w:p w14:paraId="68153619" w14:textId="77777777" w:rsidR="00EE62ED" w:rsidRDefault="00EE62ED">
      <w:pPr>
        <w:spacing w:before="240" w:after="240" w:line="276" w:lineRule="auto"/>
        <w:rPr>
          <w:rFonts w:ascii="Times New Roman" w:eastAsia="Times New Roman" w:hAnsi="Times New Roman" w:cs="Times New Roman"/>
          <w:highlight w:val="red"/>
        </w:rPr>
      </w:pPr>
    </w:p>
    <w:sectPr w:rsidR="00EE62E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440" w:right="1077" w:bottom="1440" w:left="1077" w:header="0" w:footer="283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31FD504" w14:textId="77777777" w:rsidR="00481502" w:rsidRDefault="00481502">
      <w:pPr>
        <w:spacing w:after="0" w:line="240" w:lineRule="auto"/>
      </w:pPr>
      <w:r>
        <w:separator/>
      </w:r>
    </w:p>
  </w:endnote>
  <w:endnote w:type="continuationSeparator" w:id="0">
    <w:p w14:paraId="3FEF94AD" w14:textId="77777777" w:rsidR="00481502" w:rsidRDefault="004815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12278EE8-0D57-4324-AF16-468119EBC98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807AB451-0C9E-40E6-BEFF-B3AE604DD49E}"/>
    <w:embedItalic r:id="rId3" w:fontKey="{EDDE7DEC-0E9E-4764-816B-E0F112843F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6991B1" w14:textId="77777777" w:rsidR="00EE62ED" w:rsidRDefault="00EE62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A98E91" w14:textId="77777777" w:rsidR="00EE62ED" w:rsidRDefault="00000000">
    <w:pPr>
      <w:spacing w:after="200" w:line="276" w:lineRule="auto"/>
      <w:rPr>
        <w:rFonts w:ascii="Calibri" w:eastAsia="Calibri" w:hAnsi="Calibri" w:cs="Calibri"/>
      </w:rPr>
    </w:pPr>
    <w:r>
      <w:pict w14:anchorId="450E4B52">
        <v:rect id="_x0000_i1025" style="width:0;height:1.5pt" o:hralign="center" o:hrstd="t" o:hr="t" fillcolor="#a0a0a0" stroked="f"/>
      </w:pict>
    </w:r>
  </w:p>
  <w:p w14:paraId="10CF43FE" w14:textId="77777777" w:rsidR="00EE62ED" w:rsidRDefault="00000000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014EC7">
      <w:rPr>
        <w:rFonts w:ascii="Calibri" w:eastAsia="Calibri" w:hAnsi="Calibri" w:cs="Calibri"/>
        <w:noProof/>
      </w:rPr>
      <w:t>2</w:t>
    </w:r>
    <w:r>
      <w:rPr>
        <w:rFonts w:ascii="Calibri" w:eastAsia="Calibri" w:hAnsi="Calibri" w:cs="Calibri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BFDC8E" w14:textId="77777777" w:rsidR="00EE62ED" w:rsidRDefault="00000000">
    <w:pPr>
      <w:spacing w:after="200" w:line="276" w:lineRule="auto"/>
      <w:rPr>
        <w:rFonts w:ascii="Calibri" w:eastAsia="Calibri" w:hAnsi="Calibri" w:cs="Calibri"/>
      </w:rPr>
    </w:pPr>
    <w:r>
      <w:pict w14:anchorId="372F2F44">
        <v:rect id="_x0000_i1026" style="width:0;height:1.5pt" o:hralign="center" o:hrstd="t" o:hr="t" fillcolor="#a0a0a0" stroked="f"/>
      </w:pict>
    </w:r>
  </w:p>
  <w:p w14:paraId="4D7CF90B" w14:textId="77777777" w:rsidR="00EE62ED" w:rsidRDefault="00000000">
    <w:pPr>
      <w:spacing w:after="200" w:line="276" w:lineRule="auto"/>
      <w:jc w:val="center"/>
      <w:rPr>
        <w:rFonts w:ascii="Calibri" w:eastAsia="Calibri" w:hAnsi="Calibri" w:cs="Calibri"/>
      </w:rPr>
    </w:pPr>
    <w:r>
      <w:rPr>
        <w:rFonts w:ascii="Calibri" w:eastAsia="Calibri" w:hAnsi="Calibri" w:cs="Calibri"/>
      </w:rPr>
      <w:t xml:space="preserve">STRONA  </w:t>
    </w:r>
    <w:r>
      <w:rPr>
        <w:rFonts w:ascii="Calibri" w:eastAsia="Calibri" w:hAnsi="Calibri" w:cs="Calibri"/>
      </w:rPr>
      <w:fldChar w:fldCharType="begin"/>
    </w:r>
    <w:r>
      <w:rPr>
        <w:rFonts w:ascii="Calibri" w:eastAsia="Calibri" w:hAnsi="Calibri" w:cs="Calibri"/>
      </w:rPr>
      <w:instrText>PAGE</w:instrText>
    </w:r>
    <w:r>
      <w:rPr>
        <w:rFonts w:ascii="Calibri" w:eastAsia="Calibri" w:hAnsi="Calibri" w:cs="Calibri"/>
      </w:rPr>
      <w:fldChar w:fldCharType="separate"/>
    </w:r>
    <w:r w:rsidR="00014EC7">
      <w:rPr>
        <w:rFonts w:ascii="Calibri" w:eastAsia="Calibri" w:hAnsi="Calibri" w:cs="Calibri"/>
        <w:noProof/>
      </w:rPr>
      <w:t>1</w:t>
    </w:r>
    <w:r>
      <w:rPr>
        <w:rFonts w:ascii="Calibri" w:eastAsia="Calibri" w:hAnsi="Calibri" w:cs="Calibri"/>
      </w:rPr>
      <w:fldChar w:fldCharType="end"/>
    </w:r>
  </w:p>
  <w:p w14:paraId="4E6B0372" w14:textId="77777777" w:rsidR="00EE62ED" w:rsidRDefault="00EE62ED">
    <w:pPr>
      <w:spacing w:after="200" w:line="276" w:lineRule="auto"/>
      <w:jc w:val="center"/>
      <w:rPr>
        <w:rFonts w:ascii="Calibri" w:eastAsia="Calibri" w:hAnsi="Calibri" w:cs="Calibr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5FCD57" w14:textId="77777777" w:rsidR="00481502" w:rsidRDefault="00481502">
      <w:pPr>
        <w:spacing w:after="0" w:line="240" w:lineRule="auto"/>
      </w:pPr>
      <w:r>
        <w:separator/>
      </w:r>
    </w:p>
  </w:footnote>
  <w:footnote w:type="continuationSeparator" w:id="0">
    <w:p w14:paraId="7013E945" w14:textId="77777777" w:rsidR="00481502" w:rsidRDefault="004815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7F384" w14:textId="77777777" w:rsidR="00EE62ED" w:rsidRDefault="00EE62ED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E3B80F" w14:textId="77777777" w:rsidR="00EE62ED" w:rsidRDefault="00EE62ED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p w14:paraId="2718EEBE" w14:textId="77777777" w:rsidR="00EE62ED" w:rsidRDefault="00EE62ED">
    <w:pPr>
      <w:tabs>
        <w:tab w:val="center" w:pos="4536"/>
        <w:tab w:val="right" w:pos="9072"/>
      </w:tabs>
      <w:spacing w:line="276" w:lineRule="aut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E3E536" w14:textId="77777777" w:rsidR="00EE62ED" w:rsidRDefault="00EE62ED">
    <w:pPr>
      <w:widowControl w:val="0"/>
      <w:spacing w:line="276" w:lineRule="auto"/>
      <w:rPr>
        <w:rFonts w:ascii="Calibri" w:eastAsia="Calibri" w:hAnsi="Calibri" w:cs="Calibri"/>
        <w:sz w:val="22"/>
        <w:szCs w:val="22"/>
      </w:rPr>
    </w:pPr>
  </w:p>
  <w:tbl>
    <w:tblPr>
      <w:tblStyle w:val="a0"/>
      <w:tblW w:w="10500" w:type="dxa"/>
      <w:jc w:val="center"/>
      <w:tblInd w:w="0" w:type="dxa"/>
      <w:tblBorders>
        <w:top w:val="single" w:sz="8" w:space="0" w:color="783F04"/>
        <w:left w:val="single" w:sz="8" w:space="0" w:color="783F04"/>
        <w:bottom w:val="single" w:sz="8" w:space="0" w:color="783F04"/>
        <w:right w:val="single" w:sz="8" w:space="0" w:color="783F04"/>
        <w:insideH w:val="single" w:sz="8" w:space="0" w:color="783F04"/>
        <w:insideV w:val="single" w:sz="8" w:space="0" w:color="783F04"/>
      </w:tblBorders>
      <w:tblLayout w:type="fixed"/>
      <w:tblLook w:val="0600" w:firstRow="0" w:lastRow="0" w:firstColumn="0" w:lastColumn="0" w:noHBand="1" w:noVBand="1"/>
    </w:tblPr>
    <w:tblGrid>
      <w:gridCol w:w="1640"/>
      <w:gridCol w:w="5780"/>
      <w:gridCol w:w="3080"/>
    </w:tblGrid>
    <w:tr w:rsidR="00EE62ED" w14:paraId="2FBB870A" w14:textId="77777777">
      <w:trPr>
        <w:trHeight w:val="322"/>
        <w:jc w:val="center"/>
      </w:trPr>
      <w:tc>
        <w:tcPr>
          <w:tcW w:w="164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DDD1F2A" w14:textId="77777777" w:rsidR="00EE62ED" w:rsidRDefault="00000000">
          <w:pPr>
            <w:widowControl w:val="0"/>
            <w:spacing w:after="0"/>
            <w:ind w:left="-141"/>
            <w:jc w:val="center"/>
            <w:rPr>
              <w:rFonts w:ascii="Calibri" w:eastAsia="Calibri" w:hAnsi="Calibri" w:cs="Calibri"/>
              <w:sz w:val="22"/>
              <w:szCs w:val="22"/>
            </w:rPr>
          </w:pPr>
          <w:r>
            <w:rPr>
              <w:rFonts w:ascii="Calibri" w:eastAsia="Calibri" w:hAnsi="Calibri" w:cs="Calibri"/>
              <w:noProof/>
              <w:sz w:val="22"/>
              <w:szCs w:val="22"/>
            </w:rPr>
            <w:drawing>
              <wp:inline distT="114300" distB="114300" distL="114300" distR="114300" wp14:anchorId="506C585D" wp14:editId="6786BDE0">
                <wp:extent cx="925725" cy="35242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725" cy="35242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780" w:type="dxa"/>
          <w:vMerge w:val="restart"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770139DD" w14:textId="77777777" w:rsidR="00EE62ED" w:rsidRDefault="00000000">
          <w:pPr>
            <w:widowControl w:val="0"/>
            <w:spacing w:after="0"/>
            <w:jc w:val="center"/>
            <w:rPr>
              <w:rFonts w:ascii="Calibri" w:eastAsia="Calibri" w:hAnsi="Calibri" w:cs="Calibri"/>
              <w:sz w:val="24"/>
              <w:szCs w:val="24"/>
            </w:rPr>
          </w:pPr>
          <w:r>
            <w:rPr>
              <w:rFonts w:ascii="Arial" w:eastAsia="Arial" w:hAnsi="Arial" w:cs="Arial"/>
              <w:b/>
              <w:bCs/>
              <w:sz w:val="24"/>
              <w:szCs w:val="24"/>
            </w:rPr>
            <w:t>OPZ.02-POD.01-01 ZAPYTANIE OFERTOWE</w:t>
          </w: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0515C88D" w14:textId="77777777" w:rsidR="00EE62ED" w:rsidRDefault="00000000">
          <w:pPr>
            <w:widowControl w:val="0"/>
            <w:spacing w:after="0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>DATA OPRACOWANIA: 2025/12/19</w:t>
          </w:r>
        </w:p>
      </w:tc>
    </w:tr>
    <w:tr w:rsidR="00EE62ED" w14:paraId="52253AC1" w14:textId="77777777">
      <w:trPr>
        <w:trHeight w:val="256"/>
        <w:jc w:val="center"/>
      </w:trPr>
      <w:tc>
        <w:tcPr>
          <w:tcW w:w="164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48385EDA" w14:textId="77777777" w:rsidR="00EE62ED" w:rsidRDefault="00EE62E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5780" w:type="dxa"/>
          <w:vMerge/>
          <w:tcBorders>
            <w:top w:val="single" w:sz="4" w:space="0" w:color="783F04"/>
            <w:left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59BB154" w14:textId="77777777" w:rsidR="00EE62ED" w:rsidRDefault="00EE62ED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</w:p>
      </w:tc>
      <w:tc>
        <w:tcPr>
          <w:tcW w:w="3080" w:type="dxa"/>
          <w:tcBorders>
            <w:top w:val="single" w:sz="4" w:space="0" w:color="783F04"/>
            <w:left w:val="single" w:sz="4" w:space="0" w:color="783F04"/>
            <w:bottom w:val="single" w:sz="4" w:space="0" w:color="783F04"/>
            <w:right w:val="single" w:sz="4" w:space="0" w:color="783F04"/>
          </w:tcBorders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  <w:vAlign w:val="center"/>
        </w:tcPr>
        <w:p w14:paraId="30EEBF14" w14:textId="77777777" w:rsidR="00EE62ED" w:rsidRDefault="00000000">
          <w:pPr>
            <w:tabs>
              <w:tab w:val="center" w:pos="4536"/>
              <w:tab w:val="right" w:pos="9072"/>
            </w:tabs>
            <w:spacing w:after="0" w:line="276" w:lineRule="auto"/>
            <w:rPr>
              <w:rFonts w:ascii="Arial" w:eastAsia="Arial" w:hAnsi="Arial" w:cs="Arial"/>
              <w:sz w:val="16"/>
              <w:szCs w:val="16"/>
            </w:rPr>
          </w:pPr>
          <w:r>
            <w:rPr>
              <w:rFonts w:ascii="Arial" w:eastAsia="Arial" w:hAnsi="Arial" w:cs="Arial"/>
              <w:b/>
              <w:bCs/>
              <w:sz w:val="16"/>
              <w:szCs w:val="16"/>
            </w:rPr>
            <w:t xml:space="preserve">DATA AKTUALIZACJI: </w:t>
          </w:r>
        </w:p>
      </w:tc>
    </w:tr>
  </w:tbl>
  <w:p w14:paraId="794BEBCE" w14:textId="77777777" w:rsidR="00EE62ED" w:rsidRDefault="00EE62ED">
    <w:pPr>
      <w:tabs>
        <w:tab w:val="center" w:pos="4536"/>
        <w:tab w:val="right" w:pos="9072"/>
      </w:tabs>
      <w:spacing w:line="276" w:lineRule="auto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95B3385"/>
    <w:multiLevelType w:val="multilevel"/>
    <w:tmpl w:val="481CC1AA"/>
    <w:lvl w:ilvl="0">
      <w:start w:val="1"/>
      <w:numFmt w:val="decimal"/>
      <w:lvlText w:val="%1."/>
      <w:lvlJc w:val="left"/>
      <w:pPr>
        <w:ind w:left="36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180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396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120" w:hanging="360"/>
      </w:pPr>
      <w:rPr>
        <w:u w:val="none"/>
      </w:rPr>
    </w:lvl>
  </w:abstractNum>
  <w:num w:numId="1" w16cid:durableId="15723453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62ED"/>
    <w:rsid w:val="00014EC7"/>
    <w:rsid w:val="003230B1"/>
    <w:rsid w:val="0047785F"/>
    <w:rsid w:val="00481502"/>
    <w:rsid w:val="007F1284"/>
    <w:rsid w:val="00800538"/>
    <w:rsid w:val="00B70D0D"/>
    <w:rsid w:val="00CD7357"/>
    <w:rsid w:val="00E035F5"/>
    <w:rsid w:val="00EE62ED"/>
    <w:rsid w:val="00F32556"/>
    <w:rsid w:val="00FC3D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50C5997"/>
  <w15:docId w15:val="{A906AF58-CED7-493E-BBA4-FABCC0D324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mbria" w:eastAsia="Cambria" w:hAnsi="Cambria" w:cs="Cambria"/>
        <w:lang w:val="pl" w:eastAsia="pl-PL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320" w:after="0" w:line="240" w:lineRule="auto"/>
      <w:outlineLvl w:val="0"/>
    </w:pPr>
    <w:rPr>
      <w:rFonts w:ascii="Calibri" w:eastAsia="Calibri" w:hAnsi="Calibri" w:cs="Calibri"/>
      <w:color w:val="366091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80" w:after="0" w:line="240" w:lineRule="auto"/>
      <w:outlineLvl w:val="1"/>
    </w:pPr>
    <w:rPr>
      <w:rFonts w:ascii="Calibri" w:eastAsia="Calibri" w:hAnsi="Calibri" w:cs="Calibri"/>
      <w:color w:val="404040"/>
      <w:sz w:val="28"/>
      <w:szCs w:val="28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 w:line="240" w:lineRule="auto"/>
      <w:outlineLvl w:val="2"/>
    </w:pPr>
    <w:rPr>
      <w:rFonts w:ascii="Calibri" w:eastAsia="Calibri" w:hAnsi="Calibri" w:cs="Calibri"/>
      <w:color w:val="1F497D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3"/>
    </w:pPr>
    <w:rPr>
      <w:rFonts w:ascii="Calibri" w:eastAsia="Calibri" w:hAnsi="Calibri" w:cs="Calibri"/>
      <w:sz w:val="22"/>
      <w:szCs w:val="22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4"/>
    </w:pPr>
    <w:rPr>
      <w:rFonts w:ascii="Calibri" w:eastAsia="Calibri" w:hAnsi="Calibri" w:cs="Calibri"/>
      <w:color w:val="1F497D"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5"/>
    </w:pPr>
    <w:rPr>
      <w:rFonts w:ascii="Calibri" w:eastAsia="Calibri" w:hAnsi="Calibri" w:cs="Calibri"/>
      <w:i/>
      <w:iCs/>
      <w:color w:val="1F497D"/>
      <w:sz w:val="21"/>
      <w:szCs w:val="21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spacing w:after="0" w:line="240" w:lineRule="auto"/>
    </w:pPr>
    <w:rPr>
      <w:rFonts w:ascii="Calibri" w:eastAsia="Calibri" w:hAnsi="Calibri" w:cs="Calibri"/>
      <w:color w:val="4F81BD"/>
      <w:sz w:val="56"/>
      <w:szCs w:val="56"/>
    </w:rPr>
  </w:style>
  <w:style w:type="paragraph" w:styleId="Podtytu">
    <w:name w:val="Subtitle"/>
    <w:basedOn w:val="Normalny"/>
    <w:next w:val="Normalny"/>
    <w:uiPriority w:val="11"/>
    <w:qFormat/>
    <w:pPr>
      <w:pBdr>
        <w:top w:val="nil"/>
        <w:left w:val="nil"/>
        <w:bottom w:val="nil"/>
        <w:right w:val="nil"/>
        <w:between w:val="nil"/>
      </w:pBdr>
      <w:spacing w:line="240" w:lineRule="auto"/>
    </w:pPr>
    <w:rPr>
      <w:rFonts w:ascii="Calibri" w:eastAsia="Calibri" w:hAnsi="Calibri" w:cs="Calibri"/>
      <w:color w:val="000000"/>
      <w:sz w:val="24"/>
      <w:szCs w:val="24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861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91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97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82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04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z.veolia.pl" TargetMode="External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hyperlink" Target="https://www.veolia.pl/o-nas/przetargi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472</Words>
  <Characters>2834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Sarnecka Agnieszka - ADICT</cp:lastModifiedBy>
  <cp:revision>3</cp:revision>
  <dcterms:created xsi:type="dcterms:W3CDTF">2026-03-19T09:50:00Z</dcterms:created>
  <dcterms:modified xsi:type="dcterms:W3CDTF">2026-04-21T12:00:00Z</dcterms:modified>
</cp:coreProperties>
</file>